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E2" w:rsidRPr="008423CA" w:rsidRDefault="00D055E2" w:rsidP="00D055E2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D055E2" w:rsidRDefault="00D055E2" w:rsidP="00D055E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D055E2" w:rsidRPr="008423CA" w:rsidRDefault="00D055E2" w:rsidP="00D055E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D055E2" w:rsidRDefault="00D055E2" w:rsidP="00D055E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D055E2" w:rsidRPr="008423CA" w:rsidRDefault="00D055E2" w:rsidP="00D055E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055E2" w:rsidRDefault="00D055E2" w:rsidP="00D055E2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55E2" w:rsidRPr="005E598F" w:rsidRDefault="00D055E2" w:rsidP="00D055E2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D055E2" w:rsidRPr="00B7217B" w:rsidRDefault="00D055E2" w:rsidP="00D055E2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20.01.2012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4</w:t>
      </w:r>
    </w:p>
    <w:p w:rsidR="00D055E2" w:rsidRPr="005E598F" w:rsidRDefault="00D055E2" w:rsidP="00D055E2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D055E2" w:rsidRDefault="00D055E2" w:rsidP="00D055E2"/>
    <w:tbl>
      <w:tblPr>
        <w:tblStyle w:val="a4"/>
        <w:tblW w:w="0" w:type="auto"/>
        <w:tblInd w:w="19" w:type="dxa"/>
        <w:tblLook w:val="04A0"/>
      </w:tblPr>
      <w:tblGrid>
        <w:gridCol w:w="4583"/>
      </w:tblGrid>
      <w:tr w:rsidR="00D055E2" w:rsidRPr="00A67281" w:rsidTr="008F1881">
        <w:trPr>
          <w:trHeight w:val="1046"/>
        </w:trPr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D055E2" w:rsidRPr="00A67281" w:rsidRDefault="00D055E2" w:rsidP="00A567AB">
            <w:pPr>
              <w:shd w:val="clear" w:color="auto" w:fill="FFFFFF"/>
              <w:spacing w:line="307" w:lineRule="exact"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A67281">
              <w:rPr>
                <w:rFonts w:ascii="Times New Roman" w:hAnsi="Times New Roman" w:cs="Times New Roman"/>
                <w:bCs/>
                <w:color w:val="000000"/>
                <w:spacing w:val="-3"/>
                <w:sz w:val="26"/>
                <w:szCs w:val="26"/>
              </w:rPr>
              <w:t>О выделении специальных мест для размещения  печатных предвыборных</w:t>
            </w:r>
            <w:r w:rsidRPr="00A67281">
              <w:rPr>
                <w:rFonts w:ascii="Times New Roman" w:hAnsi="Times New Roman" w:cs="Times New Roman"/>
                <w:bCs/>
                <w:color w:val="000000"/>
                <w:spacing w:val="-5"/>
                <w:sz w:val="26"/>
                <w:szCs w:val="26"/>
              </w:rPr>
              <w:t xml:space="preserve">  агитационных  материалов в период подготовки и проведения </w:t>
            </w:r>
            <w:r w:rsidRPr="00A67281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 xml:space="preserve">выборов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6"/>
                <w:szCs w:val="26"/>
              </w:rPr>
              <w:t>Президента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в органы местного самоуправления</w:t>
            </w:r>
          </w:p>
        </w:tc>
      </w:tr>
    </w:tbl>
    <w:p w:rsidR="00D055E2" w:rsidRDefault="00D055E2" w:rsidP="00D055E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D055E2" w:rsidRDefault="00D055E2" w:rsidP="00D055E2">
      <w:pPr>
        <w:pStyle w:val="a3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055E2" w:rsidRDefault="00D055E2" w:rsidP="00D055E2">
      <w:pPr>
        <w:pStyle w:val="a3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67281">
        <w:rPr>
          <w:rFonts w:ascii="Times New Roman" w:hAnsi="Times New Roman" w:cs="Times New Roman"/>
          <w:color w:val="000000"/>
          <w:spacing w:val="10"/>
          <w:sz w:val="26"/>
          <w:szCs w:val="26"/>
        </w:rPr>
        <w:t xml:space="preserve">В соответствии с пунктом 7 статьи 54 Федерального закона «Об </w:t>
      </w:r>
      <w:r w:rsidRPr="00A67281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основных гарантиях избирательных прав и права на участие в референдуме </w:t>
      </w:r>
      <w:r w:rsidRPr="00A67281">
        <w:rPr>
          <w:rFonts w:ascii="Times New Roman" w:hAnsi="Times New Roman" w:cs="Times New Roman"/>
          <w:color w:val="000000"/>
          <w:sz w:val="26"/>
          <w:szCs w:val="26"/>
        </w:rPr>
        <w:t xml:space="preserve">граждан Российской Федерации»,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пунктом 7 статьи 55 Федерального закона «О выборах Президента </w:t>
      </w:r>
      <w:r w:rsidRPr="00A67281">
        <w:rPr>
          <w:rFonts w:ascii="Times New Roman" w:hAnsi="Times New Roman" w:cs="Times New Roman"/>
          <w:color w:val="000000"/>
          <w:sz w:val="26"/>
          <w:szCs w:val="26"/>
        </w:rPr>
        <w:t xml:space="preserve">Российской Федерации» </w:t>
      </w: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D055E2" w:rsidRDefault="00D055E2" w:rsidP="00D055E2">
      <w:pPr>
        <w:pStyle w:val="a3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055E2" w:rsidRDefault="00D055E2" w:rsidP="00D055E2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055E2" w:rsidRDefault="00D055E2" w:rsidP="00D055E2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1.Выделить специальные места для размещения предвыборных печатных агитационных материалов в период подготовки и проведения выборов </w:t>
      </w:r>
      <w:r>
        <w:rPr>
          <w:rFonts w:ascii="Times New Roman" w:hAnsi="Times New Roman" w:cs="Times New Roman"/>
          <w:bCs/>
          <w:color w:val="000000"/>
          <w:spacing w:val="-4"/>
          <w:sz w:val="26"/>
          <w:szCs w:val="26"/>
        </w:rPr>
        <w:t>Президента</w:t>
      </w:r>
      <w:r w:rsidRPr="00A67281">
        <w:rPr>
          <w:rFonts w:ascii="Times New Roman" w:hAnsi="Times New Roman" w:cs="Times New Roman"/>
          <w:color w:val="000000"/>
          <w:sz w:val="26"/>
          <w:szCs w:val="26"/>
        </w:rPr>
        <w:t xml:space="preserve"> Российской Федерации </w:t>
      </w:r>
      <w:r>
        <w:rPr>
          <w:rFonts w:ascii="Times New Roman" w:hAnsi="Times New Roman" w:cs="Times New Roman"/>
          <w:color w:val="000000"/>
          <w:sz w:val="26"/>
          <w:szCs w:val="26"/>
        </w:rPr>
        <w:t>и в органы местного самоуправления</w:t>
      </w:r>
    </w:p>
    <w:p w:rsidR="00D055E2" w:rsidRDefault="00D055E2" w:rsidP="00D055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D055E2" w:rsidRDefault="00D055E2" w:rsidP="00D055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D055E2" w:rsidRDefault="00D055E2" w:rsidP="00D055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D055E2" w:rsidRDefault="00D055E2" w:rsidP="00D055E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-у отделения почтовой связи;</w:t>
      </w:r>
    </w:p>
    <w:p w:rsidR="00D055E2" w:rsidRDefault="00D055E2" w:rsidP="00D055E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-на доске объявлений МОУ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СОШ,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участковой больницы,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»;</w:t>
      </w:r>
    </w:p>
    <w:p w:rsidR="00D055E2" w:rsidRDefault="00D055E2" w:rsidP="00D055E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-на доске объявлений в здании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055E2" w:rsidRDefault="00D055E2" w:rsidP="00D055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D055E2" w:rsidRDefault="00D055E2" w:rsidP="00D055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D055E2" w:rsidRDefault="00D055E2" w:rsidP="00D055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D055E2" w:rsidRDefault="00D055E2" w:rsidP="00D055E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сельский клуб,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сельская библиотека;</w:t>
      </w:r>
    </w:p>
    <w:p w:rsidR="00D055E2" w:rsidRDefault="00D055E2" w:rsidP="00D055E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055E2" w:rsidRDefault="00D055E2" w:rsidP="00D055E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исполнением  данного  постановления  оставляю за собой.</w:t>
      </w:r>
    </w:p>
    <w:p w:rsidR="00D055E2" w:rsidRDefault="00D055E2" w:rsidP="00D055E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567AB" w:rsidRDefault="00A567AB" w:rsidP="00D055E2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67AB" w:rsidRDefault="00A567AB" w:rsidP="00D055E2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55E2" w:rsidRDefault="00A567AB" w:rsidP="00D055E2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D055E2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 xml:space="preserve">а  </w:t>
      </w:r>
      <w:r w:rsidR="00D055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55E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055E2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D055E2" w:rsidRPr="00A67281">
        <w:rPr>
          <w:rFonts w:ascii="Times New Roman" w:hAnsi="Times New Roman" w:cs="Times New Roman"/>
          <w:sz w:val="26"/>
          <w:szCs w:val="26"/>
        </w:rPr>
        <w:t xml:space="preserve"> </w:t>
      </w:r>
      <w:r w:rsidR="00D055E2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055E2" w:rsidRDefault="00D055E2" w:rsidP="00D055E2">
      <w:pPr>
        <w:tabs>
          <w:tab w:val="num" w:pos="6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1B5CBC" w:rsidRDefault="001B5CBC"/>
    <w:sectPr w:rsidR="001B5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5E2"/>
    <w:rsid w:val="001B5CBC"/>
    <w:rsid w:val="00A567AB"/>
    <w:rsid w:val="00D05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55E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55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55E2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055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D055E2"/>
    <w:pPr>
      <w:spacing w:after="0" w:line="240" w:lineRule="auto"/>
    </w:pPr>
  </w:style>
  <w:style w:type="table" w:styleId="a4">
    <w:name w:val="Table Grid"/>
    <w:basedOn w:val="a1"/>
    <w:uiPriority w:val="59"/>
    <w:rsid w:val="00D055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2012-01-20T03:44:00Z</cp:lastPrinted>
  <dcterms:created xsi:type="dcterms:W3CDTF">2012-01-20T03:33:00Z</dcterms:created>
  <dcterms:modified xsi:type="dcterms:W3CDTF">2012-01-20T03:44:00Z</dcterms:modified>
</cp:coreProperties>
</file>